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Requirements specification: [Project name]</w:t>
      </w:r>
    </w:p>
    <w:p>
      <w:pPr>
        <w:pStyle w:val="Subtitle"/>
      </w:pPr>
      <w:r>
        <w:t xml:space="preserve">Client: [Company, department]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1205"/>
        <w:gridCol w:w="2410"/>
        <w:gridCol w:w="3614"/>
        <w:gridCol w:w="2410"/>
      </w:tblGrid>
      <w:tr>
        <w:trPr>
          <w:tblHeader/>
        </w:trPr>
        <w:tc>
          <w:tcPr>
            <w:tcW w:w="1205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Version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Date</w:t>
            </w:r>
          </w:p>
        </w:tc>
        <w:tc>
          <w:tcPr>
            <w:tcW w:w="361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Author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Status</w:t>
            </w:r>
          </w:p>
        </w:tc>
      </w:tr>
      <w:tr>
        <w:tc>
          <w:tcPr>
            <w:tcW w:w="1205" w:type="dxa"/>
          </w:tcPr>
          <w:p>
            <w:pPr>
              <w:spacing w:before="40" w:after="40"/>
            </w:pPr>
            <w:r>
              <w:t xml:space="preserve">0.1</w:t>
            </w:r>
          </w:p>
        </w:tc>
        <w:tc>
          <w:tcPr>
            <w:tcW w:w="2410" w:type="dxa"/>
          </w:tcPr>
          <w:p>
            <w:pPr>
              <w:spacing w:before="40" w:after="40"/>
            </w:pPr>
            <w:r>
              <w:t xml:space="preserve">[DD/MM/YYYY]</w:t>
            </w:r>
          </w:p>
        </w:tc>
        <w:tc>
          <w:tcPr>
            <w:tcW w:w="3614" w:type="dxa"/>
          </w:tcPr>
          <w:p>
            <w:pPr>
              <w:spacing w:before="40" w:after="40"/>
            </w:pPr>
            <w:r>
              <w:t xml:space="preserve">[Name]</w:t>
            </w:r>
          </w:p>
        </w:tc>
        <w:tc>
          <w:tcPr>
            <w:tcW w:w="2410" w:type="dxa"/>
          </w:tcPr>
          <w:p>
            <w:pPr>
              <w:spacing w:before="40" w:after="40"/>
            </w:pPr>
            <w:r>
              <w:t xml:space="preserve">Draft</w:t>
            </w:r>
          </w:p>
        </w:tc>
      </w:tr>
    </w:tbl>
    <w:p/>
    <w:p>
      <w:pPr>
        <w:pStyle w:val="Heading1"/>
      </w:pPr>
      <w:r>
        <w:t xml:space="preserve">1. Introduction and objectives</w:t>
      </w:r>
    </w:p>
    <w:p>
      <w:pPr>
        <w:pStyle w:val="Normal"/>
      </w:pPr>
      <w:r>
        <w:rPr>
          <w:i/>
          <w:color w:val="6B7280"/>
        </w:rPr>
        <w:t xml:space="preserve">What is it about, why now, and what should the result be? 3–5 sentences are enough.</w:t>
      </w:r>
    </w:p>
    <w:p>
      <w:pPr>
        <w:pStyle w:val="ListBullet"/>
        <w:numPr>
          <w:ilvl w:val="0"/>
          <w:numId w:val="1"/>
        </w:numPr>
      </w:pPr>
      <w:r>
        <w:t xml:space="preserve">Reason for the initiative: [...]</w:t>
      </w:r>
    </w:p>
    <w:p>
      <w:pPr>
        <w:pStyle w:val="ListBullet"/>
        <w:numPr>
          <w:ilvl w:val="0"/>
          <w:numId w:val="1"/>
        </w:numPr>
      </w:pPr>
      <w:r>
        <w:t xml:space="preserve">Objective: [measurable goal]</w:t>
      </w:r>
    </w:p>
    <w:p>
      <w:pPr>
        <w:pStyle w:val="ListBullet"/>
        <w:numPr>
          <w:ilvl w:val="0"/>
          <w:numId w:val="1"/>
        </w:numPr>
      </w:pPr>
      <w:r>
        <w:t xml:space="preserve">Expected benefit: [...]</w:t>
      </w:r>
    </w:p>
    <w:p>
      <w:pPr>
        <w:pStyle w:val="ListBullet"/>
        <w:numPr>
          <w:ilvl w:val="0"/>
          <w:numId w:val="1"/>
        </w:numPr>
      </w:pPr>
      <w:r>
        <w:t xml:space="preserve">Scope: [departments, sites, processes]</w:t>
      </w:r>
    </w:p>
    <w:p>
      <w:pPr>
        <w:pStyle w:val="Heading1"/>
      </w:pPr>
      <w:r>
        <w:t xml:space="preserve">2. Current state</w:t>
      </w:r>
    </w:p>
    <w:p>
      <w:pPr>
        <w:pStyle w:val="ListBullet"/>
        <w:numPr>
          <w:ilvl w:val="0"/>
          <w:numId w:val="1"/>
        </w:numPr>
      </w:pPr>
      <w:r>
        <w:t xml:space="preserve">Processes today: [...]</w:t>
      </w:r>
    </w:p>
    <w:p>
      <w:pPr>
        <w:pStyle w:val="ListBullet"/>
        <w:numPr>
          <w:ilvl w:val="0"/>
          <w:numId w:val="1"/>
        </w:numPr>
      </w:pPr>
      <w:r>
        <w:t xml:space="preserve">Systems today: [...]</w:t>
      </w:r>
    </w:p>
    <w:p>
      <w:pPr>
        <w:pStyle w:val="ListBullet"/>
        <w:numPr>
          <w:ilvl w:val="0"/>
          <w:numId w:val="1"/>
        </w:numPr>
      </w:pPr>
      <w:r>
        <w:t xml:space="preserve">Problems: [...]</w:t>
      </w:r>
    </w:p>
    <w:p>
      <w:pPr>
        <w:pStyle w:val="Heading1"/>
      </w:pPr>
      <w:r>
        <w:t xml:space="preserve">3. Target state and goals</w:t>
      </w:r>
    </w:p>
    <w:p>
      <w:pPr>
        <w:pStyle w:val="Normal"/>
      </w:pPr>
      <w:r>
        <w:rPr>
          <w:i/>
          <w:color w:val="6B7280"/>
        </w:rPr>
        <w:t xml:space="preserve">Describe outcomes, not solutions — the how belongs in the functional specification.</w:t>
      </w:r>
    </w:p>
    <w:p>
      <w:pPr>
        <w:pStyle w:val="Heading1"/>
      </w:pPr>
      <w:r>
        <w:t xml:space="preserve">4. Functional requirements</w:t>
      </w:r>
    </w:p>
    <w:p>
      <w:pPr>
        <w:pStyle w:val="Normal"/>
      </w:pPr>
      <w:r>
        <w:rPr>
          <w:i/>
          <w:color w:val="6B7280"/>
        </w:rPr>
        <w:t xml:space="preserve">One requirement per row, numbered and testable. Priority: MUST, SHOULD, COULD.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876"/>
        <w:gridCol w:w="4381"/>
        <w:gridCol w:w="1314"/>
        <w:gridCol w:w="3067"/>
      </w:tblGrid>
      <w:tr>
        <w:trPr>
          <w:tblHeader/>
        </w:trPr>
        <w:tc>
          <w:tcPr>
            <w:tcW w:w="87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ID</w:t>
            </w:r>
          </w:p>
        </w:tc>
        <w:tc>
          <w:tcPr>
            <w:tcW w:w="438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Requirement</w:t>
            </w:r>
          </w:p>
        </w:tc>
        <w:tc>
          <w:tcPr>
            <w:tcW w:w="131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Priority</w:t>
            </w:r>
          </w:p>
        </w:tc>
        <w:tc>
          <w:tcPr>
            <w:tcW w:w="3067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Acceptance criterion</w:t>
            </w: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F-01</w:t>
            </w:r>
          </w:p>
        </w:tc>
        <w:tc>
          <w:tcPr>
            <w:tcW w:w="4381" w:type="dxa"/>
          </w:tcPr>
          <w:p>
            <w:pPr>
              <w:spacing w:before="40" w:after="40"/>
            </w:pPr>
            <w:r>
              <w:t xml:space="preserve">[Example: users can submit leave requests digitally and see their status]</w:t>
            </w:r>
          </w:p>
        </w:tc>
        <w:tc>
          <w:tcPr>
            <w:tcW w:w="1314" w:type="dxa"/>
          </w:tcPr>
          <w:p>
            <w:pPr>
              <w:spacing w:before="40" w:after="40"/>
            </w:pPr>
            <w:r>
              <w:t xml:space="preserve">MUST</w:t>
            </w:r>
          </w:p>
        </w:tc>
        <w:tc>
          <w:tcPr>
            <w:tcW w:w="3067" w:type="dxa"/>
          </w:tcPr>
          <w:p>
            <w:pPr>
              <w:spacing w:before="40" w:after="40"/>
            </w:pPr>
            <w:r>
              <w:t xml:space="preserve">[Request in max. 3 clicks, status visible]</w:t>
            </w: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F-02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F-03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F-04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F-05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F-06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F-07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F-08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5. Non-functional requirements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876"/>
        <w:gridCol w:w="4381"/>
        <w:gridCol w:w="1314"/>
        <w:gridCol w:w="3067"/>
      </w:tblGrid>
      <w:tr>
        <w:trPr>
          <w:tblHeader/>
        </w:trPr>
        <w:tc>
          <w:tcPr>
            <w:tcW w:w="87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ID</w:t>
            </w:r>
          </w:p>
        </w:tc>
        <w:tc>
          <w:tcPr>
            <w:tcW w:w="438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Requirement</w:t>
            </w:r>
          </w:p>
        </w:tc>
        <w:tc>
          <w:tcPr>
            <w:tcW w:w="131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Priority</w:t>
            </w:r>
          </w:p>
        </w:tc>
        <w:tc>
          <w:tcPr>
            <w:tcW w:w="3067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Acceptance criterion</w:t>
            </w: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N-01</w:t>
            </w:r>
          </w:p>
        </w:tc>
        <w:tc>
          <w:tcPr>
            <w:tcW w:w="4381" w:type="dxa"/>
          </w:tcPr>
          <w:p>
            <w:pPr>
              <w:spacing w:before="40" w:after="40"/>
            </w:pPr>
            <w:r>
              <w:t xml:space="preserve">[Example: page load under 2 seconds with 200 concurrent users]</w:t>
            </w:r>
          </w:p>
        </w:tc>
        <w:tc>
          <w:tcPr>
            <w:tcW w:w="1314" w:type="dxa"/>
          </w:tcPr>
          <w:p>
            <w:pPr>
              <w:spacing w:before="40" w:after="40"/>
            </w:pPr>
            <w:r>
              <w:t xml:space="preserve">MUST</w:t>
            </w:r>
          </w:p>
        </w:tc>
        <w:tc>
          <w:tcPr>
            <w:tcW w:w="3067" w:type="dxa"/>
          </w:tcPr>
          <w:p>
            <w:pPr>
              <w:spacing w:before="40" w:after="40"/>
            </w:pPr>
            <w:r>
              <w:t xml:space="preserve">[Load test]</w:t>
            </w: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N-02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N-03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N-04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N-05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6. Constraints and interfaces</w:t>
      </w:r>
    </w:p>
    <w:p>
      <w:pPr>
        <w:pStyle w:val="ListBullet"/>
        <w:numPr>
          <w:ilvl w:val="0"/>
          <w:numId w:val="1"/>
        </w:numPr>
      </w:pPr>
      <w:r>
        <w:t xml:space="preserve">Interfaces: [systems, direction, format, frequency]</w:t>
      </w:r>
    </w:p>
    <w:p>
      <w:pPr>
        <w:pStyle w:val="ListBullet"/>
        <w:numPr>
          <w:ilvl w:val="0"/>
          <w:numId w:val="1"/>
        </w:numPr>
      </w:pPr>
      <w:r>
        <w:t xml:space="preserve">Data migration: [source, volume, cleansing]</w:t>
      </w:r>
    </w:p>
    <w:p>
      <w:pPr>
        <w:pStyle w:val="ListBullet"/>
        <w:numPr>
          <w:ilvl w:val="0"/>
          <w:numId w:val="1"/>
        </w:numPr>
      </w:pPr>
      <w:r>
        <w:t xml:space="preserve">Data protection: [personal data, data processing agreement, storage location]</w:t>
      </w:r>
    </w:p>
    <w:p>
      <w:pPr>
        <w:pStyle w:val="ListBullet"/>
        <w:numPr>
          <w:ilvl w:val="0"/>
          <w:numId w:val="1"/>
        </w:numPr>
      </w:pPr>
      <w:r>
        <w:t xml:space="preserve">Works council / employee representation: [if the system can monitor performance or behaviour]</w:t>
      </w:r>
    </w:p>
    <w:p>
      <w:pPr>
        <w:pStyle w:val="ListBullet"/>
        <w:numPr>
          <w:ilvl w:val="0"/>
          <w:numId w:val="1"/>
        </w:numPr>
      </w:pPr>
      <w:r>
        <w:t xml:space="preserve">IT security and hosting: [cloud / on-premises]</w:t>
      </w:r>
    </w:p>
    <w:p>
      <w:pPr>
        <w:pStyle w:val="Heading1"/>
      </w:pPr>
      <w:r>
        <w:t xml:space="preserve">7. Acceptance criteria</w:t>
      </w:r>
    </w:p>
    <w:p>
      <w:pPr>
        <w:pStyle w:val="ListBullet"/>
        <w:numPr>
          <w:ilvl w:val="0"/>
          <w:numId w:val="1"/>
        </w:numPr>
      </w:pPr>
      <w:r>
        <w:t xml:space="preserve">All MUST requirements met and tested</w:t>
      </w:r>
    </w:p>
    <w:p>
      <w:pPr>
        <w:pStyle w:val="ListBullet"/>
        <w:numPr>
          <w:ilvl w:val="0"/>
          <w:numId w:val="1"/>
        </w:numPr>
      </w:pPr>
      <w:r>
        <w:t xml:space="preserve">[...]</w:t>
      </w:r>
    </w:p>
    <w:p>
      <w:pPr>
        <w:pStyle w:val="Heading1"/>
      </w:pPr>
      <w:r>
        <w:t xml:space="preserve">8. Time frame and milestones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3402"/>
        <w:gridCol w:w="1701"/>
        <w:gridCol w:w="4536"/>
      </w:tblGrid>
      <w:tr>
        <w:trPr>
          <w:tblHeader/>
        </w:trPr>
        <w:tc>
          <w:tcPr>
            <w:tcW w:w="3402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Milestone</w:t>
            </w:r>
          </w:p>
        </w:tc>
        <w:tc>
          <w:tcPr>
            <w:tcW w:w="170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Date</w:t>
            </w:r>
          </w:p>
        </w:tc>
        <w:tc>
          <w:tcPr>
            <w:tcW w:w="453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Outcome</w:t>
            </w: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  <w:r>
              <w:t xml:space="preserve">Proposals received</w:t>
            </w:r>
          </w:p>
        </w:tc>
        <w:tc>
          <w:tcPr>
            <w:tcW w:w="1701" w:type="dxa"/>
          </w:tcPr>
          <w:p>
            <w:pPr>
              <w:spacing w:before="40" w:after="40"/>
            </w:pPr>
          </w:p>
        </w:tc>
        <w:tc>
          <w:tcPr>
            <w:tcW w:w="4536" w:type="dxa"/>
          </w:tcPr>
          <w:p>
            <w:pPr>
              <w:spacing w:before="40" w:after="40"/>
            </w:pP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  <w:r>
              <w:t xml:space="preserve">Vendor selected</w:t>
            </w:r>
          </w:p>
        </w:tc>
        <w:tc>
          <w:tcPr>
            <w:tcW w:w="1701" w:type="dxa"/>
          </w:tcPr>
          <w:p>
            <w:pPr>
              <w:spacing w:before="40" w:after="40"/>
            </w:pPr>
          </w:p>
        </w:tc>
        <w:tc>
          <w:tcPr>
            <w:tcW w:w="4536" w:type="dxa"/>
          </w:tcPr>
          <w:p>
            <w:pPr>
              <w:spacing w:before="40" w:after="40"/>
            </w:pP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  <w:r>
              <w:t xml:space="preserve">Go-live</w:t>
            </w:r>
          </w:p>
        </w:tc>
        <w:tc>
          <w:tcPr>
            <w:tcW w:w="1701" w:type="dxa"/>
          </w:tcPr>
          <w:p>
            <w:pPr>
              <w:spacing w:before="40" w:after="40"/>
            </w:pPr>
          </w:p>
        </w:tc>
        <w:tc>
          <w:tcPr>
            <w:tcW w:w="4536" w:type="dxa"/>
          </w:tcPr>
          <w:p>
            <w:pPr>
              <w:spacing w:before="40" w:after="40"/>
            </w:pP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</w:p>
        </w:tc>
        <w:tc>
          <w:tcPr>
            <w:tcW w:w="1701" w:type="dxa"/>
          </w:tcPr>
          <w:p>
            <w:pPr>
              <w:spacing w:before="40" w:after="40"/>
            </w:pPr>
          </w:p>
        </w:tc>
        <w:tc>
          <w:tcPr>
            <w:tcW w:w="4536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9. Budget and resources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3213"/>
        <w:gridCol w:w="2142"/>
        <w:gridCol w:w="4284"/>
      </w:tblGrid>
      <w:tr>
        <w:trPr>
          <w:tblHeader/>
        </w:trPr>
        <w:tc>
          <w:tcPr>
            <w:tcW w:w="3213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Item</w:t>
            </w:r>
          </w:p>
        </w:tc>
        <w:tc>
          <w:tcPr>
            <w:tcW w:w="2142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Amount / effort</w:t>
            </w:r>
          </w:p>
        </w:tc>
        <w:tc>
          <w:tcPr>
            <w:tcW w:w="428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Note</w:t>
            </w:r>
          </w:p>
        </w:tc>
      </w:tr>
      <w:tr>
        <w:tc>
          <w:tcPr>
            <w:tcW w:w="3213" w:type="dxa"/>
          </w:tcPr>
          <w:p>
            <w:pPr>
              <w:spacing w:before="40" w:after="40"/>
            </w:pPr>
            <w:r>
              <w:t xml:space="preserve">Licences / subscription</w:t>
            </w:r>
          </w:p>
        </w:tc>
        <w:tc>
          <w:tcPr>
            <w:tcW w:w="2142" w:type="dxa"/>
          </w:tcPr>
          <w:p>
            <w:pPr>
              <w:spacing w:before="40" w:after="40"/>
            </w:pPr>
          </w:p>
        </w:tc>
        <w:tc>
          <w:tcPr>
            <w:tcW w:w="4284" w:type="dxa"/>
          </w:tcPr>
          <w:p>
            <w:pPr>
              <w:spacing w:before="40" w:after="40"/>
            </w:pPr>
          </w:p>
        </w:tc>
      </w:tr>
      <w:tr>
        <w:tc>
          <w:tcPr>
            <w:tcW w:w="3213" w:type="dxa"/>
          </w:tcPr>
          <w:p>
            <w:pPr>
              <w:spacing w:before="40" w:after="40"/>
            </w:pPr>
            <w:r>
              <w:t xml:space="preserve">Implementation by vendor</w:t>
            </w:r>
          </w:p>
        </w:tc>
        <w:tc>
          <w:tcPr>
            <w:tcW w:w="2142" w:type="dxa"/>
          </w:tcPr>
          <w:p>
            <w:pPr>
              <w:spacing w:before="40" w:after="40"/>
            </w:pPr>
          </w:p>
        </w:tc>
        <w:tc>
          <w:tcPr>
            <w:tcW w:w="4284" w:type="dxa"/>
          </w:tcPr>
          <w:p>
            <w:pPr>
              <w:spacing w:before="40" w:after="40"/>
            </w:pPr>
          </w:p>
        </w:tc>
      </w:tr>
      <w:tr>
        <w:tc>
          <w:tcPr>
            <w:tcW w:w="3213" w:type="dxa"/>
          </w:tcPr>
          <w:p>
            <w:pPr>
              <w:spacing w:before="40" w:after="40"/>
            </w:pPr>
            <w:r>
              <w:t xml:space="preserve">Internal resources</w:t>
            </w:r>
          </w:p>
        </w:tc>
        <w:tc>
          <w:tcPr>
            <w:tcW w:w="2142" w:type="dxa"/>
          </w:tcPr>
          <w:p>
            <w:pPr>
              <w:spacing w:before="40" w:after="40"/>
            </w:pPr>
          </w:p>
        </w:tc>
        <w:tc>
          <w:tcPr>
            <w:tcW w:w="4284" w:type="dxa"/>
          </w:tcPr>
          <w:p>
            <w:pPr>
              <w:spacing w:before="40" w:after="40"/>
            </w:pPr>
          </w:p>
        </w:tc>
      </w:tr>
      <w:tr>
        <w:tc>
          <w:tcPr>
            <w:tcW w:w="3213" w:type="dxa"/>
          </w:tcPr>
          <w:p>
            <w:pPr>
              <w:spacing w:before="40" w:after="40"/>
            </w:pPr>
            <w:r>
              <w:t xml:space="preserve">Training</w:t>
            </w:r>
          </w:p>
        </w:tc>
        <w:tc>
          <w:tcPr>
            <w:tcW w:w="2142" w:type="dxa"/>
          </w:tcPr>
          <w:p>
            <w:pPr>
              <w:spacing w:before="40" w:after="40"/>
            </w:pPr>
          </w:p>
        </w:tc>
        <w:tc>
          <w:tcPr>
            <w:tcW w:w="4284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10. Appendices and glossary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2410"/>
        <w:gridCol w:w="7229"/>
      </w:tblGrid>
      <w:tr>
        <w:trPr>
          <w:tblHeader/>
        </w:trPr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Term</w:t>
            </w:r>
          </w:p>
        </w:tc>
        <w:tc>
          <w:tcPr>
            <w:tcW w:w="7229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Explanation</w:t>
            </w: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</w:tbl>
    <w:p/>
    <w:p>
      <w:pPr>
        <w:pStyle w:val="Normal"/>
      </w:pPr>
      <w:r>
        <w:rPr>
          <w:b/>
        </w:rPr>
        <w:t xml:space="preserve">Tip:</w:t>
      </w:r>
      <w:r>
        <w:t xml:space="preserve"> Let AI fill in this document — describe your initiative, get a Word file: pathhub.ai/en/requirements-specification-generator.html</w:t>
      </w:r>
    </w:p>
    <w:p>
      <w:pPr>
        <w:pStyle w:val="Normal"/>
        <w:spacing w:before="480"/>
      </w:pPr>
      <w:r>
        <w:rPr>
          <w:color w:val="9CA3AF"/>
          <w:sz w:val="16"/>
        </w:rPr>
        <w:t xml:space="preserve">Template by PathHub AI — pathhub.ai/en/blog/requirements-specification-template.html · Fill it in with AI: pathhub.ai/en/requirements-specification-generator.html</w:t>
      </w:r>
    </w:p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color w:val="1E1B4B"/>
      <w:sz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6B7280"/>
      <w:sz w:val="24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4338CA"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color w:val="1F2937"/>
      <w:sz w:val="24"/>
    </w:rPr>
  </w:style>
  <w:style w:type="paragraph" w:styleId="ListBullet">
    <w:name w:val="List Bullet"/>
    <w:basedOn w:val="Normal"/>
    <w:pPr>
      <w:spacing w:after="60"/>
      <w:ind w:left="360" w:hanging="360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Requirements specification template</dc:title>
  <dc:creator>PathHub AI</dc:creator>
  <dcterms:created xsi:type="dcterms:W3CDTF">2026-10-02T05:58:38Z</dcterms:created>
</cp:coreProperties>
</file>